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84" w:rsidRPr="00D80BFB" w:rsidRDefault="00D80BFB" w:rsidP="00736CFC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color w:val="343434"/>
          <w:kern w:val="36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color w:val="343434"/>
          <w:kern w:val="36"/>
          <w:sz w:val="28"/>
          <w:szCs w:val="28"/>
          <w:lang w:val="en-US" w:eastAsia="ru-RU"/>
        </w:rPr>
        <w:t xml:space="preserve"> </w:t>
      </w:r>
    </w:p>
    <w:p w:rsidR="00694A84" w:rsidRPr="00736CFC" w:rsidRDefault="00694A84" w:rsidP="00736CFC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color w:val="343434"/>
          <w:kern w:val="36"/>
          <w:sz w:val="28"/>
          <w:szCs w:val="28"/>
          <w:u w:val="single"/>
          <w:lang w:eastAsia="ru-RU"/>
        </w:rPr>
      </w:pPr>
      <w:r w:rsidRPr="00736CFC">
        <w:rPr>
          <w:rFonts w:ascii="Arial" w:eastAsia="Times New Roman" w:hAnsi="Arial" w:cs="Arial"/>
          <w:b/>
          <w:color w:val="343434"/>
          <w:kern w:val="36"/>
          <w:sz w:val="28"/>
          <w:szCs w:val="28"/>
          <w:u w:val="single"/>
          <w:lang w:eastAsia="ru-RU"/>
        </w:rPr>
        <w:t>Прайс-лист  с 01 сентября 201</w:t>
      </w:r>
      <w:r w:rsidR="00D37828" w:rsidRPr="00736CFC">
        <w:rPr>
          <w:rFonts w:ascii="Arial" w:eastAsia="Times New Roman" w:hAnsi="Arial" w:cs="Arial"/>
          <w:b/>
          <w:color w:val="343434"/>
          <w:kern w:val="36"/>
          <w:sz w:val="28"/>
          <w:szCs w:val="28"/>
          <w:u w:val="single"/>
          <w:lang w:eastAsia="ru-RU"/>
        </w:rPr>
        <w:t>6</w:t>
      </w:r>
      <w:r w:rsidRPr="00736CFC">
        <w:rPr>
          <w:rFonts w:ascii="Arial" w:eastAsia="Times New Roman" w:hAnsi="Arial" w:cs="Arial"/>
          <w:b/>
          <w:color w:val="343434"/>
          <w:kern w:val="36"/>
          <w:sz w:val="28"/>
          <w:szCs w:val="28"/>
          <w:u w:val="single"/>
          <w:lang w:eastAsia="ru-RU"/>
        </w:rPr>
        <w:t xml:space="preserve"> года по 30 декабря </w:t>
      </w:r>
      <w:r w:rsidR="0045029C" w:rsidRPr="00736CFC">
        <w:rPr>
          <w:rFonts w:ascii="Arial" w:eastAsia="Times New Roman" w:hAnsi="Arial" w:cs="Arial"/>
          <w:b/>
          <w:color w:val="343434"/>
          <w:kern w:val="36"/>
          <w:sz w:val="28"/>
          <w:szCs w:val="28"/>
          <w:u w:val="single"/>
          <w:lang w:eastAsia="ru-RU"/>
        </w:rPr>
        <w:t>201</w:t>
      </w:r>
      <w:r w:rsidR="00D37828" w:rsidRPr="00736CFC">
        <w:rPr>
          <w:rFonts w:ascii="Arial" w:eastAsia="Times New Roman" w:hAnsi="Arial" w:cs="Arial"/>
          <w:b/>
          <w:color w:val="343434"/>
          <w:kern w:val="36"/>
          <w:sz w:val="28"/>
          <w:szCs w:val="28"/>
          <w:u w:val="single"/>
          <w:lang w:eastAsia="ru-RU"/>
        </w:rPr>
        <w:t>6</w:t>
      </w:r>
    </w:p>
    <w:p w:rsidR="00694A84" w:rsidRDefault="00694A84" w:rsidP="00694A84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</w:pPr>
    </w:p>
    <w:p w:rsidR="00694A84" w:rsidRPr="0045029C" w:rsidRDefault="00694A84" w:rsidP="00694A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</w:pPr>
      <w:r w:rsidRPr="0045029C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t xml:space="preserve">Номер </w:t>
      </w:r>
      <w:r w:rsidR="0045029C" w:rsidRPr="0045029C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t>«С</w:t>
      </w:r>
      <w:r w:rsidRPr="0045029C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t>тандарт</w:t>
      </w:r>
      <w:r w:rsidR="0045029C" w:rsidRPr="0045029C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t>»</w:t>
      </w:r>
    </w:p>
    <w:p w:rsidR="00694A84" w:rsidRDefault="00694A84" w:rsidP="00694A84">
      <w:pPr>
        <w:ind w:left="360"/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  <w:t>1-но, 2-х, 3-х местные – однокомнатные (общая кровать, раздельные кровати), с/у, душ, ТВ, Х</w:t>
      </w:r>
      <w:r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  <w:br/>
      </w:r>
      <w:r w:rsidRPr="00C65D29"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  <w:t>5-ти местные – двухкомнатные (общая кровать и две раздельные кровати), с/у, ванна, душ, ТВ</w:t>
      </w:r>
    </w:p>
    <w:tbl>
      <w:tblPr>
        <w:tblStyle w:val="a4"/>
        <w:tblW w:w="0" w:type="auto"/>
        <w:tblInd w:w="392" w:type="dxa"/>
        <w:tblLook w:val="04A0"/>
      </w:tblPr>
      <w:tblGrid>
        <w:gridCol w:w="1984"/>
        <w:gridCol w:w="2410"/>
        <w:gridCol w:w="2268"/>
        <w:gridCol w:w="2268"/>
      </w:tblGrid>
      <w:tr w:rsidR="00694A84" w:rsidRPr="002E6AFC" w:rsidTr="0079150E">
        <w:tc>
          <w:tcPr>
            <w:tcW w:w="1984" w:type="dxa"/>
            <w:shd w:val="clear" w:color="auto" w:fill="548DD4" w:themeFill="text2" w:themeFillTint="99"/>
          </w:tcPr>
          <w:p w:rsidR="00A16907" w:rsidRDefault="00A16907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</w:p>
          <w:p w:rsidR="00694A84" w:rsidRPr="002E6AFC" w:rsidRDefault="00694A84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694A84" w:rsidRPr="002E6AFC" w:rsidRDefault="00694A84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 w:rsidRPr="002E6AFC"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 xml:space="preserve">Стоимость проживания </w:t>
            </w: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с 4-х разовым питанием</w:t>
            </w:r>
            <w:r w:rsidRPr="002E6AFC"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 xml:space="preserve"> в сутки</w:t>
            </w: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shd w:val="clear" w:color="auto" w:fill="548DD4" w:themeFill="text2" w:themeFillTint="99"/>
          </w:tcPr>
          <w:p w:rsidR="00694A84" w:rsidRPr="002E6AFC" w:rsidRDefault="00694A84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 w:rsidRPr="002E6AFC"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 xml:space="preserve">Стоимость проживания </w:t>
            </w: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одного человека в 2-х местном номере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694A84" w:rsidRPr="002E6AFC" w:rsidRDefault="00694A84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 w:rsidRPr="002E6AFC"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Стоимость проживания в рублях для детей 3-12 лет в сутки</w:t>
            </w:r>
          </w:p>
        </w:tc>
      </w:tr>
      <w:tr w:rsidR="00694A84" w:rsidRPr="009A075C" w:rsidTr="0079150E">
        <w:tc>
          <w:tcPr>
            <w:tcW w:w="1984" w:type="dxa"/>
          </w:tcPr>
          <w:p w:rsidR="00694A84" w:rsidRPr="009A075C" w:rsidRDefault="00694A84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2410" w:type="dxa"/>
          </w:tcPr>
          <w:p w:rsidR="00694A84" w:rsidRPr="0045029C" w:rsidRDefault="0045029C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val="en-US" w:eastAsia="ru-RU"/>
              </w:rPr>
              <w:t>1150</w:t>
            </w:r>
          </w:p>
        </w:tc>
        <w:tc>
          <w:tcPr>
            <w:tcW w:w="2268" w:type="dxa"/>
          </w:tcPr>
          <w:p w:rsidR="00694A84" w:rsidRPr="009A075C" w:rsidRDefault="00694A84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w="2268" w:type="dxa"/>
          </w:tcPr>
          <w:p w:rsidR="00694A84" w:rsidRPr="0045029C" w:rsidRDefault="0045029C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val="en-US" w:eastAsia="ru-RU"/>
              </w:rPr>
              <w:t>750</w:t>
            </w:r>
          </w:p>
        </w:tc>
      </w:tr>
      <w:tr w:rsidR="00694A84" w:rsidRPr="009A075C" w:rsidTr="0079150E">
        <w:tc>
          <w:tcPr>
            <w:tcW w:w="1984" w:type="dxa"/>
          </w:tcPr>
          <w:p w:rsidR="00694A84" w:rsidRPr="009A075C" w:rsidRDefault="00694A84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Выходные</w:t>
            </w:r>
          </w:p>
        </w:tc>
        <w:tc>
          <w:tcPr>
            <w:tcW w:w="2410" w:type="dxa"/>
          </w:tcPr>
          <w:p w:rsidR="00694A84" w:rsidRPr="0045029C" w:rsidRDefault="0045029C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val="en-US" w:eastAsia="ru-RU"/>
              </w:rPr>
              <w:t>1400</w:t>
            </w:r>
          </w:p>
        </w:tc>
        <w:tc>
          <w:tcPr>
            <w:tcW w:w="2268" w:type="dxa"/>
          </w:tcPr>
          <w:p w:rsidR="00694A84" w:rsidRPr="009A075C" w:rsidRDefault="00694A84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2268" w:type="dxa"/>
          </w:tcPr>
          <w:p w:rsidR="00694A84" w:rsidRPr="009A075C" w:rsidRDefault="00694A84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820</w:t>
            </w:r>
          </w:p>
        </w:tc>
      </w:tr>
    </w:tbl>
    <w:p w:rsidR="003A7C9A" w:rsidRDefault="003A7C9A" w:rsidP="00694A84">
      <w:pPr>
        <w:rPr>
          <w:szCs w:val="28"/>
        </w:rPr>
      </w:pPr>
    </w:p>
    <w:p w:rsidR="00EF1259" w:rsidRPr="0045029C" w:rsidRDefault="00EF1259" w:rsidP="00EF12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</w:pPr>
      <w:r w:rsidRPr="0045029C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t>Номер</w:t>
      </w:r>
      <w:r w:rsidR="0045029C" w:rsidRPr="0045029C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t xml:space="preserve"> «</w:t>
      </w:r>
      <w:proofErr w:type="spellStart"/>
      <w:r w:rsidR="0045029C" w:rsidRPr="0045029C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t>П</w:t>
      </w:r>
      <w:r w:rsidRPr="0045029C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t>олулюкс</w:t>
      </w:r>
      <w:proofErr w:type="spellEnd"/>
      <w:r w:rsidR="0045029C" w:rsidRPr="0045029C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t>»</w:t>
      </w:r>
    </w:p>
    <w:p w:rsidR="00EF1259" w:rsidRDefault="00EF1259" w:rsidP="00EF1259">
      <w:pPr>
        <w:pStyle w:val="a3"/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  <w:t>13,14, 15,16,17,18,43,44,47,48,50,51</w:t>
      </w:r>
    </w:p>
    <w:p w:rsidR="003A7C9A" w:rsidRDefault="00EF1259" w:rsidP="00EF1259">
      <w:pPr>
        <w:pStyle w:val="a3"/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  <w:t xml:space="preserve">1-о, 2-х, 4-х местный 2-х комнатный (2-х спальная и две 1,5 спальные кровати, </w:t>
      </w:r>
      <w:r>
        <w:rPr>
          <w:rFonts w:ascii="Arial" w:eastAsia="Times New Roman" w:hAnsi="Arial" w:cs="Arial"/>
          <w:color w:val="343434"/>
          <w:kern w:val="36"/>
          <w:sz w:val="28"/>
          <w:szCs w:val="28"/>
          <w:lang w:val="en-US" w:eastAsia="ru-RU"/>
        </w:rPr>
        <w:t>LED</w:t>
      </w:r>
      <w:r w:rsidRPr="002E6AFC"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343434"/>
          <w:kern w:val="36"/>
          <w:sz w:val="28"/>
          <w:szCs w:val="28"/>
          <w:lang w:val="en-US" w:eastAsia="ru-RU"/>
        </w:rPr>
        <w:t>TV</w:t>
      </w:r>
      <w:r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  <w:t>, холодильник) №2,7</w:t>
      </w:r>
    </w:p>
    <w:p w:rsidR="00EF1259" w:rsidRDefault="00EF1259" w:rsidP="00EF1259">
      <w:pPr>
        <w:pStyle w:val="a3"/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1984"/>
        <w:gridCol w:w="2410"/>
        <w:gridCol w:w="2268"/>
        <w:gridCol w:w="2268"/>
      </w:tblGrid>
      <w:tr w:rsidR="00D06A2C" w:rsidRPr="002E6AFC" w:rsidTr="0079150E">
        <w:tc>
          <w:tcPr>
            <w:tcW w:w="1984" w:type="dxa"/>
            <w:shd w:val="clear" w:color="auto" w:fill="548DD4" w:themeFill="text2" w:themeFillTint="99"/>
          </w:tcPr>
          <w:p w:rsidR="00A16907" w:rsidRDefault="00A16907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</w:p>
          <w:p w:rsidR="00D06A2C" w:rsidRPr="002E6AFC" w:rsidRDefault="00D06A2C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D06A2C" w:rsidRPr="002E6AFC" w:rsidRDefault="00D06A2C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 w:rsidRPr="002E6AFC"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 xml:space="preserve">Стоимость проживания </w:t>
            </w: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с 4-х разовым питанием</w:t>
            </w:r>
            <w:r w:rsidRPr="002E6AFC"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 xml:space="preserve"> в сутки</w:t>
            </w: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shd w:val="clear" w:color="auto" w:fill="548DD4" w:themeFill="text2" w:themeFillTint="99"/>
          </w:tcPr>
          <w:p w:rsidR="00D06A2C" w:rsidRPr="002E6AFC" w:rsidRDefault="00D06A2C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 w:rsidRPr="002E6AFC"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 xml:space="preserve">Стоимость проживания </w:t>
            </w: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одного человека в 2-х местном номере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D06A2C" w:rsidRPr="002E6AFC" w:rsidRDefault="00D06A2C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 w:rsidRPr="002E6AFC"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Стоимость проживания в рублях для детей 3-12 лет в сутки</w:t>
            </w:r>
          </w:p>
        </w:tc>
      </w:tr>
      <w:tr w:rsidR="00D06A2C" w:rsidRPr="009A075C" w:rsidTr="0079150E">
        <w:tc>
          <w:tcPr>
            <w:tcW w:w="1984" w:type="dxa"/>
          </w:tcPr>
          <w:p w:rsidR="00D06A2C" w:rsidRPr="009A075C" w:rsidRDefault="00D06A2C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2410" w:type="dxa"/>
          </w:tcPr>
          <w:p w:rsidR="00D06A2C" w:rsidRPr="009A075C" w:rsidRDefault="00D06A2C" w:rsidP="0045029C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1</w:t>
            </w:r>
            <w:r w:rsidR="0045029C"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268" w:type="dxa"/>
          </w:tcPr>
          <w:p w:rsidR="00D06A2C" w:rsidRPr="009A075C" w:rsidRDefault="00D06A2C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1750</w:t>
            </w:r>
          </w:p>
        </w:tc>
        <w:tc>
          <w:tcPr>
            <w:tcW w:w="2268" w:type="dxa"/>
          </w:tcPr>
          <w:p w:rsidR="00D06A2C" w:rsidRPr="009A075C" w:rsidRDefault="0045029C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850</w:t>
            </w:r>
          </w:p>
        </w:tc>
      </w:tr>
      <w:tr w:rsidR="00D06A2C" w:rsidRPr="009A075C" w:rsidTr="0079150E">
        <w:tc>
          <w:tcPr>
            <w:tcW w:w="1984" w:type="dxa"/>
          </w:tcPr>
          <w:p w:rsidR="00D06A2C" w:rsidRPr="009A075C" w:rsidRDefault="00D06A2C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Выходные</w:t>
            </w:r>
          </w:p>
        </w:tc>
        <w:tc>
          <w:tcPr>
            <w:tcW w:w="2410" w:type="dxa"/>
          </w:tcPr>
          <w:p w:rsidR="00D06A2C" w:rsidRPr="009A075C" w:rsidRDefault="0045029C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2268" w:type="dxa"/>
          </w:tcPr>
          <w:p w:rsidR="00D06A2C" w:rsidRPr="009A075C" w:rsidRDefault="00D06A2C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2050</w:t>
            </w:r>
          </w:p>
        </w:tc>
        <w:tc>
          <w:tcPr>
            <w:tcW w:w="2268" w:type="dxa"/>
          </w:tcPr>
          <w:p w:rsidR="00D06A2C" w:rsidRPr="009A075C" w:rsidRDefault="00D06A2C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960</w:t>
            </w:r>
          </w:p>
        </w:tc>
      </w:tr>
    </w:tbl>
    <w:p w:rsidR="00EF1259" w:rsidRDefault="00EF1259" w:rsidP="00EF1259">
      <w:pPr>
        <w:pStyle w:val="a3"/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</w:pPr>
    </w:p>
    <w:p w:rsidR="00D826FF" w:rsidRPr="00201385" w:rsidRDefault="00D826FF" w:rsidP="00D826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</w:pPr>
      <w:r w:rsidRPr="00201385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t xml:space="preserve">Номер </w:t>
      </w:r>
      <w:r w:rsidR="00201385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t>«</w:t>
      </w:r>
      <w:proofErr w:type="spellStart"/>
      <w:r w:rsidR="00201385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t>П</w:t>
      </w:r>
      <w:r w:rsidRPr="00201385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t>олулюкс</w:t>
      </w:r>
      <w:proofErr w:type="spellEnd"/>
      <w:r w:rsidRPr="00201385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t xml:space="preserve"> с дополнительным местом</w:t>
      </w:r>
      <w:r w:rsidR="00201385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t>»</w:t>
      </w:r>
    </w:p>
    <w:p w:rsidR="00D826FF" w:rsidRDefault="00D826FF" w:rsidP="00D826FF">
      <w:pPr>
        <w:pStyle w:val="a3"/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  <w:t>20, 21,22,23,42,45,53,54,55,56</w:t>
      </w:r>
    </w:p>
    <w:p w:rsidR="00EF1259" w:rsidRDefault="00D826FF" w:rsidP="00EF1259">
      <w:pPr>
        <w:pStyle w:val="a3"/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  <w:t xml:space="preserve">3-х местные однокомнатные (2-х спальная кровать, санузел, ванна, душ, </w:t>
      </w:r>
      <w:r>
        <w:rPr>
          <w:rFonts w:ascii="Arial" w:eastAsia="Times New Roman" w:hAnsi="Arial" w:cs="Arial"/>
          <w:color w:val="343434"/>
          <w:kern w:val="36"/>
          <w:sz w:val="28"/>
          <w:szCs w:val="28"/>
          <w:lang w:val="en-US" w:eastAsia="ru-RU"/>
        </w:rPr>
        <w:t>LED</w:t>
      </w:r>
      <w:r w:rsidRPr="002E6AFC"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343434"/>
          <w:kern w:val="36"/>
          <w:sz w:val="28"/>
          <w:szCs w:val="28"/>
          <w:lang w:val="en-US" w:eastAsia="ru-RU"/>
        </w:rPr>
        <w:t>TV</w:t>
      </w:r>
      <w:r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  <w:t>, мини-холодильник)</w:t>
      </w:r>
      <w:r w:rsidR="00A16907"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  <w:t xml:space="preserve"> </w:t>
      </w:r>
    </w:p>
    <w:p w:rsidR="00D826FF" w:rsidRDefault="00D826FF" w:rsidP="00EF1259">
      <w:pPr>
        <w:pStyle w:val="a3"/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1575"/>
        <w:gridCol w:w="1579"/>
        <w:gridCol w:w="1495"/>
        <w:gridCol w:w="2206"/>
        <w:gridCol w:w="2075"/>
      </w:tblGrid>
      <w:tr w:rsidR="0054367E" w:rsidRPr="002E6AFC" w:rsidTr="0079150E">
        <w:tc>
          <w:tcPr>
            <w:tcW w:w="1575" w:type="dxa"/>
            <w:vMerge w:val="restart"/>
            <w:shd w:val="clear" w:color="auto" w:fill="548DD4" w:themeFill="text2" w:themeFillTint="99"/>
          </w:tcPr>
          <w:p w:rsidR="0054367E" w:rsidRDefault="0054367E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</w:p>
          <w:p w:rsidR="0054367E" w:rsidRDefault="0054367E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074" w:type="dxa"/>
            <w:gridSpan w:val="2"/>
            <w:shd w:val="clear" w:color="auto" w:fill="548DD4" w:themeFill="text2" w:themeFillTint="99"/>
          </w:tcPr>
          <w:p w:rsidR="0054367E" w:rsidRPr="002E6AFC" w:rsidRDefault="0054367E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2206" w:type="dxa"/>
            <w:vMerge w:val="restart"/>
            <w:shd w:val="clear" w:color="auto" w:fill="548DD4" w:themeFill="text2" w:themeFillTint="99"/>
          </w:tcPr>
          <w:p w:rsidR="0054367E" w:rsidRPr="002E6AFC" w:rsidRDefault="0054367E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 w:rsidRPr="002E6AFC"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 xml:space="preserve">Стоимость проживания </w:t>
            </w: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с 4-х разовым питанием</w:t>
            </w:r>
            <w:r w:rsidRPr="002E6AFC"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на 2-х человек</w:t>
            </w: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br/>
            </w:r>
            <w:r w:rsidRPr="002E6AFC"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в сутки</w:t>
            </w: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075" w:type="dxa"/>
            <w:vMerge w:val="restart"/>
            <w:shd w:val="clear" w:color="auto" w:fill="548DD4" w:themeFill="text2" w:themeFillTint="99"/>
          </w:tcPr>
          <w:p w:rsidR="0054367E" w:rsidRPr="002E6AFC" w:rsidRDefault="00D352E2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 w:rsidRPr="002E6AFC"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 xml:space="preserve"> дополнительного 4-х разового питания, руб.</w:t>
            </w:r>
          </w:p>
        </w:tc>
      </w:tr>
      <w:tr w:rsidR="0054367E" w:rsidRPr="002E6AFC" w:rsidTr="0079150E">
        <w:tc>
          <w:tcPr>
            <w:tcW w:w="1575" w:type="dxa"/>
            <w:vMerge/>
            <w:shd w:val="clear" w:color="auto" w:fill="548DD4" w:themeFill="text2" w:themeFillTint="99"/>
          </w:tcPr>
          <w:p w:rsidR="0054367E" w:rsidRPr="002E6AFC" w:rsidRDefault="0054367E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548DD4" w:themeFill="text2" w:themeFillTint="99"/>
          </w:tcPr>
          <w:p w:rsidR="0054367E" w:rsidRPr="002E6AFC" w:rsidRDefault="0054367E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Основных</w:t>
            </w:r>
          </w:p>
        </w:tc>
        <w:tc>
          <w:tcPr>
            <w:tcW w:w="1495" w:type="dxa"/>
            <w:shd w:val="clear" w:color="auto" w:fill="548DD4" w:themeFill="text2" w:themeFillTint="99"/>
          </w:tcPr>
          <w:p w:rsidR="0054367E" w:rsidRPr="002E6AFC" w:rsidRDefault="0054367E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Дополни-тельных</w:t>
            </w:r>
            <w:proofErr w:type="spellEnd"/>
            <w:proofErr w:type="gramEnd"/>
          </w:p>
        </w:tc>
        <w:tc>
          <w:tcPr>
            <w:tcW w:w="2206" w:type="dxa"/>
            <w:vMerge/>
            <w:shd w:val="clear" w:color="auto" w:fill="548DD4" w:themeFill="text2" w:themeFillTint="99"/>
          </w:tcPr>
          <w:p w:rsidR="0054367E" w:rsidRPr="002E6AFC" w:rsidRDefault="0054367E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shd w:val="clear" w:color="auto" w:fill="548DD4" w:themeFill="text2" w:themeFillTint="99"/>
          </w:tcPr>
          <w:p w:rsidR="0054367E" w:rsidRPr="002E6AFC" w:rsidRDefault="0054367E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</w:p>
        </w:tc>
      </w:tr>
      <w:tr w:rsidR="00D352E2" w:rsidRPr="009A075C" w:rsidTr="0079150E">
        <w:tc>
          <w:tcPr>
            <w:tcW w:w="1575" w:type="dxa"/>
          </w:tcPr>
          <w:p w:rsidR="00D352E2" w:rsidRPr="009A075C" w:rsidRDefault="00D352E2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1579" w:type="dxa"/>
            <w:vMerge w:val="restart"/>
          </w:tcPr>
          <w:p w:rsidR="00D352E2" w:rsidRPr="009A075C" w:rsidRDefault="00D352E2" w:rsidP="00D352E2">
            <w:pPr>
              <w:spacing w:before="240"/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5" w:type="dxa"/>
            <w:vMerge w:val="restart"/>
          </w:tcPr>
          <w:p w:rsidR="00D352E2" w:rsidRPr="009A075C" w:rsidRDefault="00D352E2" w:rsidP="00D352E2">
            <w:pPr>
              <w:spacing w:before="240"/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6" w:type="dxa"/>
          </w:tcPr>
          <w:p w:rsidR="00D352E2" w:rsidRPr="009A075C" w:rsidRDefault="00B74CF7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3100</w:t>
            </w:r>
          </w:p>
        </w:tc>
        <w:tc>
          <w:tcPr>
            <w:tcW w:w="2075" w:type="dxa"/>
            <w:vMerge w:val="restart"/>
          </w:tcPr>
          <w:p w:rsidR="00D352E2" w:rsidRPr="009A075C" w:rsidRDefault="00D352E2" w:rsidP="00D352E2">
            <w:pPr>
              <w:spacing w:before="240"/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600</w:t>
            </w:r>
          </w:p>
        </w:tc>
      </w:tr>
      <w:tr w:rsidR="00D352E2" w:rsidRPr="009A075C" w:rsidTr="0079150E">
        <w:tc>
          <w:tcPr>
            <w:tcW w:w="1575" w:type="dxa"/>
          </w:tcPr>
          <w:p w:rsidR="00D352E2" w:rsidRPr="009A075C" w:rsidRDefault="00D352E2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Выходные</w:t>
            </w:r>
          </w:p>
        </w:tc>
        <w:tc>
          <w:tcPr>
            <w:tcW w:w="1579" w:type="dxa"/>
            <w:vMerge/>
          </w:tcPr>
          <w:p w:rsidR="00D352E2" w:rsidRPr="009A075C" w:rsidRDefault="00D352E2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vMerge/>
          </w:tcPr>
          <w:p w:rsidR="00D352E2" w:rsidRPr="009A075C" w:rsidRDefault="00D352E2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</w:tcPr>
          <w:p w:rsidR="00D352E2" w:rsidRPr="009A075C" w:rsidRDefault="00B74CF7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3550</w:t>
            </w:r>
          </w:p>
        </w:tc>
        <w:tc>
          <w:tcPr>
            <w:tcW w:w="2075" w:type="dxa"/>
            <w:vMerge/>
          </w:tcPr>
          <w:p w:rsidR="00D352E2" w:rsidRPr="009A075C" w:rsidRDefault="00D352E2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</w:p>
        </w:tc>
      </w:tr>
      <w:tr w:rsidR="004B012F" w:rsidRPr="009A075C" w:rsidTr="0079150E">
        <w:tc>
          <w:tcPr>
            <w:tcW w:w="8930" w:type="dxa"/>
            <w:gridSpan w:val="5"/>
          </w:tcPr>
          <w:p w:rsidR="004B012F" w:rsidRPr="00FA2308" w:rsidRDefault="004B012F" w:rsidP="00FA2308">
            <w:pPr>
              <w:jc w:val="both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 w:rsidRPr="00FA2308"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* Стоимость дополнительного места учтена в стоимость номера</w:t>
            </w:r>
          </w:p>
        </w:tc>
      </w:tr>
    </w:tbl>
    <w:p w:rsidR="00A16907" w:rsidRDefault="00A16907" w:rsidP="00EF1259">
      <w:pPr>
        <w:pStyle w:val="a3"/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</w:pPr>
    </w:p>
    <w:p w:rsidR="00555DCF" w:rsidRPr="00EC4B6D" w:rsidRDefault="00555DCF" w:rsidP="00EC4B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</w:pPr>
      <w:r w:rsidRPr="00B74CF7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lastRenderedPageBreak/>
        <w:t xml:space="preserve">Номер </w:t>
      </w:r>
      <w:r w:rsidR="00B74CF7" w:rsidRPr="00B74CF7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t>«У</w:t>
      </w:r>
      <w:r w:rsidRPr="00B74CF7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t xml:space="preserve">лучшенный </w:t>
      </w:r>
      <w:proofErr w:type="spellStart"/>
      <w:r w:rsidRPr="00B74CF7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t>полулюкс</w:t>
      </w:r>
      <w:proofErr w:type="spellEnd"/>
      <w:r w:rsidR="00B74CF7" w:rsidRPr="00B74CF7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t>»</w:t>
      </w:r>
      <w:r w:rsidRPr="00B74CF7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t xml:space="preserve"> №46, 49, 52</w:t>
      </w:r>
      <w:r w:rsidRPr="00EC4B6D"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  <w:br/>
        <w:t>(2-х спальная кровать, угловой диван, ЖК-Т</w:t>
      </w:r>
      <w:proofErr w:type="gramStart"/>
      <w:r w:rsidRPr="00EC4B6D">
        <w:rPr>
          <w:rFonts w:ascii="Arial" w:eastAsia="Times New Roman" w:hAnsi="Arial" w:cs="Arial"/>
          <w:color w:val="343434"/>
          <w:kern w:val="36"/>
          <w:sz w:val="28"/>
          <w:szCs w:val="28"/>
          <w:lang w:val="en-US" w:eastAsia="ru-RU"/>
        </w:rPr>
        <w:t>V</w:t>
      </w:r>
      <w:proofErr w:type="gramEnd"/>
      <w:r w:rsidRPr="00EC4B6D"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  <w:t>, холодильник, шкаф с зеркалом, санузел, душ)</w:t>
      </w:r>
    </w:p>
    <w:p w:rsidR="00A16907" w:rsidRDefault="00A16907" w:rsidP="00EF1259">
      <w:pPr>
        <w:pStyle w:val="a3"/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1575"/>
        <w:gridCol w:w="1579"/>
        <w:gridCol w:w="1495"/>
        <w:gridCol w:w="2206"/>
        <w:gridCol w:w="2075"/>
      </w:tblGrid>
      <w:tr w:rsidR="00EC4B6D" w:rsidRPr="002E6AFC" w:rsidTr="0079150E">
        <w:tc>
          <w:tcPr>
            <w:tcW w:w="1575" w:type="dxa"/>
            <w:vMerge w:val="restart"/>
            <w:shd w:val="clear" w:color="auto" w:fill="548DD4" w:themeFill="text2" w:themeFillTint="99"/>
          </w:tcPr>
          <w:p w:rsidR="00EC4B6D" w:rsidRDefault="00EC4B6D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</w:p>
          <w:p w:rsidR="00EC4B6D" w:rsidRDefault="00EC4B6D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074" w:type="dxa"/>
            <w:gridSpan w:val="2"/>
            <w:shd w:val="clear" w:color="auto" w:fill="548DD4" w:themeFill="text2" w:themeFillTint="99"/>
          </w:tcPr>
          <w:p w:rsidR="00EC4B6D" w:rsidRPr="002E6AFC" w:rsidRDefault="00EC4B6D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2206" w:type="dxa"/>
            <w:vMerge w:val="restart"/>
            <w:shd w:val="clear" w:color="auto" w:fill="548DD4" w:themeFill="text2" w:themeFillTint="99"/>
          </w:tcPr>
          <w:p w:rsidR="00EC4B6D" w:rsidRPr="002E6AFC" w:rsidRDefault="00EC4B6D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 w:rsidRPr="002E6AFC"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 xml:space="preserve">Стоимость проживания </w:t>
            </w: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с 4-х разовым питанием</w:t>
            </w:r>
            <w:r w:rsidRPr="002E6AFC"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на 2-х человек</w:t>
            </w: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br/>
            </w:r>
            <w:r w:rsidRPr="002E6AFC"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в сутки</w:t>
            </w: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075" w:type="dxa"/>
            <w:vMerge w:val="restart"/>
            <w:shd w:val="clear" w:color="auto" w:fill="548DD4" w:themeFill="text2" w:themeFillTint="99"/>
          </w:tcPr>
          <w:p w:rsidR="00EC4B6D" w:rsidRPr="002E6AFC" w:rsidRDefault="00EC4B6D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 w:rsidRPr="002E6AFC"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 xml:space="preserve"> дополнительного 4-х разового питания, руб.</w:t>
            </w:r>
          </w:p>
        </w:tc>
      </w:tr>
      <w:tr w:rsidR="00EC4B6D" w:rsidRPr="002E6AFC" w:rsidTr="0079150E">
        <w:tc>
          <w:tcPr>
            <w:tcW w:w="1575" w:type="dxa"/>
            <w:vMerge/>
            <w:shd w:val="clear" w:color="auto" w:fill="548DD4" w:themeFill="text2" w:themeFillTint="99"/>
          </w:tcPr>
          <w:p w:rsidR="00EC4B6D" w:rsidRPr="002E6AFC" w:rsidRDefault="00EC4B6D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548DD4" w:themeFill="text2" w:themeFillTint="99"/>
          </w:tcPr>
          <w:p w:rsidR="00EC4B6D" w:rsidRPr="002E6AFC" w:rsidRDefault="00EC4B6D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Основных</w:t>
            </w:r>
          </w:p>
        </w:tc>
        <w:tc>
          <w:tcPr>
            <w:tcW w:w="1495" w:type="dxa"/>
            <w:shd w:val="clear" w:color="auto" w:fill="548DD4" w:themeFill="text2" w:themeFillTint="99"/>
          </w:tcPr>
          <w:p w:rsidR="00EC4B6D" w:rsidRPr="002E6AFC" w:rsidRDefault="00EC4B6D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Дополни-тельных</w:t>
            </w:r>
            <w:proofErr w:type="spellEnd"/>
            <w:proofErr w:type="gramEnd"/>
          </w:p>
        </w:tc>
        <w:tc>
          <w:tcPr>
            <w:tcW w:w="2206" w:type="dxa"/>
            <w:vMerge/>
            <w:shd w:val="clear" w:color="auto" w:fill="548DD4" w:themeFill="text2" w:themeFillTint="99"/>
          </w:tcPr>
          <w:p w:rsidR="00EC4B6D" w:rsidRPr="002E6AFC" w:rsidRDefault="00EC4B6D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shd w:val="clear" w:color="auto" w:fill="548DD4" w:themeFill="text2" w:themeFillTint="99"/>
          </w:tcPr>
          <w:p w:rsidR="00EC4B6D" w:rsidRPr="002E6AFC" w:rsidRDefault="00EC4B6D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</w:p>
        </w:tc>
      </w:tr>
      <w:tr w:rsidR="00EC4B6D" w:rsidRPr="009A075C" w:rsidTr="0079150E">
        <w:tc>
          <w:tcPr>
            <w:tcW w:w="1575" w:type="dxa"/>
          </w:tcPr>
          <w:p w:rsidR="00EC4B6D" w:rsidRPr="009A075C" w:rsidRDefault="00EC4B6D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1579" w:type="dxa"/>
            <w:vMerge w:val="restart"/>
          </w:tcPr>
          <w:p w:rsidR="00EC4B6D" w:rsidRPr="009A075C" w:rsidRDefault="00EC4B6D" w:rsidP="00B87505">
            <w:pPr>
              <w:spacing w:before="240"/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5" w:type="dxa"/>
            <w:vMerge w:val="restart"/>
          </w:tcPr>
          <w:p w:rsidR="00EC4B6D" w:rsidRPr="009A075C" w:rsidRDefault="00EC4B6D" w:rsidP="00B87505">
            <w:pPr>
              <w:spacing w:before="240"/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6" w:type="dxa"/>
          </w:tcPr>
          <w:p w:rsidR="00EC4B6D" w:rsidRPr="009A075C" w:rsidRDefault="00477DD3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36</w:t>
            </w:r>
            <w:r w:rsidR="00EC4B6D"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75" w:type="dxa"/>
            <w:vMerge w:val="restart"/>
          </w:tcPr>
          <w:p w:rsidR="00EC4B6D" w:rsidRPr="009A075C" w:rsidRDefault="00EC4B6D" w:rsidP="00B87505">
            <w:pPr>
              <w:spacing w:before="240"/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600</w:t>
            </w:r>
          </w:p>
        </w:tc>
      </w:tr>
      <w:tr w:rsidR="00EC4B6D" w:rsidRPr="009A075C" w:rsidTr="0079150E">
        <w:tc>
          <w:tcPr>
            <w:tcW w:w="1575" w:type="dxa"/>
          </w:tcPr>
          <w:p w:rsidR="00EC4B6D" w:rsidRPr="009A075C" w:rsidRDefault="00EC4B6D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Выходные</w:t>
            </w:r>
          </w:p>
        </w:tc>
        <w:tc>
          <w:tcPr>
            <w:tcW w:w="1579" w:type="dxa"/>
            <w:vMerge/>
          </w:tcPr>
          <w:p w:rsidR="00EC4B6D" w:rsidRPr="009A075C" w:rsidRDefault="00EC4B6D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vMerge/>
          </w:tcPr>
          <w:p w:rsidR="00EC4B6D" w:rsidRPr="009A075C" w:rsidRDefault="00EC4B6D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</w:tcPr>
          <w:p w:rsidR="00EC4B6D" w:rsidRPr="009A075C" w:rsidRDefault="00EC4B6D" w:rsidP="00477DD3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40</w:t>
            </w:r>
            <w:r w:rsidR="00477DD3"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75" w:type="dxa"/>
            <w:vMerge/>
          </w:tcPr>
          <w:p w:rsidR="00EC4B6D" w:rsidRPr="009A075C" w:rsidRDefault="00EC4B6D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</w:p>
        </w:tc>
      </w:tr>
      <w:tr w:rsidR="00EC4B6D" w:rsidRPr="009A075C" w:rsidTr="0079150E">
        <w:tc>
          <w:tcPr>
            <w:tcW w:w="8930" w:type="dxa"/>
            <w:gridSpan w:val="5"/>
          </w:tcPr>
          <w:p w:rsidR="00EC4B6D" w:rsidRPr="00FA2308" w:rsidRDefault="00EC4B6D" w:rsidP="00B87505">
            <w:pPr>
              <w:jc w:val="both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 w:rsidRPr="00FA2308"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* Стоимость дополнительного места учтена в стоимость номера</w:t>
            </w:r>
          </w:p>
        </w:tc>
      </w:tr>
    </w:tbl>
    <w:p w:rsidR="00A16907" w:rsidRDefault="00A16907" w:rsidP="00EF1259">
      <w:pPr>
        <w:pStyle w:val="a3"/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</w:pPr>
    </w:p>
    <w:p w:rsidR="00A16907" w:rsidRDefault="00A16907" w:rsidP="00EF1259">
      <w:pPr>
        <w:pStyle w:val="a3"/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</w:pPr>
    </w:p>
    <w:p w:rsidR="000B3D6E" w:rsidRPr="00C528C8" w:rsidRDefault="000B3D6E" w:rsidP="00C528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</w:pPr>
      <w:r w:rsidRPr="00477DD3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t xml:space="preserve">Номер </w:t>
      </w:r>
      <w:r w:rsidR="00477DD3" w:rsidRPr="00477DD3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t>«Люкс»</w:t>
      </w:r>
      <w:r w:rsidRPr="00477DD3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t xml:space="preserve"> №12, 19, 34</w:t>
      </w:r>
      <w:r w:rsidRPr="00477DD3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br/>
      </w:r>
      <w:r w:rsidRPr="00C528C8">
        <w:rPr>
          <w:rFonts w:ascii="Arial" w:eastAsia="Times New Roman" w:hAnsi="Arial" w:cs="Arial"/>
          <w:color w:val="343434"/>
          <w:sz w:val="28"/>
          <w:szCs w:val="28"/>
          <w:lang w:eastAsia="ru-RU"/>
        </w:rPr>
        <w:t xml:space="preserve">2 комнаты: спальная зона (общая кровать), гостиная зона, </w:t>
      </w:r>
      <w:r w:rsidRPr="00C528C8">
        <w:rPr>
          <w:rFonts w:ascii="Arial" w:eastAsia="Times New Roman" w:hAnsi="Arial" w:cs="Arial"/>
          <w:color w:val="343434"/>
          <w:sz w:val="28"/>
          <w:szCs w:val="28"/>
          <w:lang w:eastAsia="ru-RU"/>
        </w:rPr>
        <w:br/>
      </w:r>
      <w:r w:rsidR="00C528C8" w:rsidRPr="00C528C8">
        <w:rPr>
          <w:rFonts w:ascii="Arial" w:eastAsia="Times New Roman" w:hAnsi="Arial" w:cs="Arial"/>
          <w:color w:val="343434"/>
          <w:sz w:val="28"/>
          <w:szCs w:val="28"/>
          <w:lang w:eastAsia="ru-RU"/>
        </w:rPr>
        <w:t>2 LCD-</w:t>
      </w:r>
      <w:r w:rsidRPr="00C528C8">
        <w:rPr>
          <w:rFonts w:ascii="Arial" w:eastAsia="Times New Roman" w:hAnsi="Arial" w:cs="Arial"/>
          <w:color w:val="343434"/>
          <w:sz w:val="28"/>
          <w:szCs w:val="28"/>
          <w:lang w:eastAsia="ru-RU"/>
        </w:rPr>
        <w:t>TV,  холодильник, ванная комната</w:t>
      </w:r>
    </w:p>
    <w:p w:rsidR="000B3D6E" w:rsidRDefault="000B3D6E" w:rsidP="00EF1259">
      <w:pPr>
        <w:pStyle w:val="a3"/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2835"/>
        <w:gridCol w:w="1417"/>
        <w:gridCol w:w="1276"/>
        <w:gridCol w:w="1701"/>
        <w:gridCol w:w="1701"/>
      </w:tblGrid>
      <w:tr w:rsidR="00415070" w:rsidRPr="002E6AFC" w:rsidTr="0079150E">
        <w:tc>
          <w:tcPr>
            <w:tcW w:w="2835" w:type="dxa"/>
            <w:vMerge w:val="restart"/>
            <w:shd w:val="clear" w:color="auto" w:fill="548DD4" w:themeFill="text2" w:themeFillTint="99"/>
          </w:tcPr>
          <w:p w:rsidR="00C528C8" w:rsidRPr="00C528C8" w:rsidRDefault="00C528C8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</w:p>
          <w:p w:rsidR="00C528C8" w:rsidRPr="00C528C8" w:rsidRDefault="00C528C8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 w:rsidRPr="00C528C8"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Дни недели</w:t>
            </w:r>
          </w:p>
          <w:p w:rsidR="00C528C8" w:rsidRPr="00C528C8" w:rsidRDefault="00C528C8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 w:rsidRPr="00EC57F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 xml:space="preserve">В стоимость номера  входят следующие  услуги: баня  с бассейном 1 </w:t>
            </w:r>
            <w:proofErr w:type="spellStart"/>
            <w:r w:rsidRPr="00EC57F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час</w:t>
            </w:r>
            <w:proofErr w:type="gramStart"/>
            <w:r w:rsidRPr="00EC57F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,а</w:t>
            </w:r>
            <w:proofErr w:type="gramEnd"/>
            <w:r w:rsidRPr="00EC57F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втостоянка</w:t>
            </w:r>
            <w:proofErr w:type="spellEnd"/>
            <w:r w:rsidRPr="00EC57F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, 1 час бильярда, 1 час настольного тенниса.</w:t>
            </w:r>
          </w:p>
        </w:tc>
        <w:tc>
          <w:tcPr>
            <w:tcW w:w="2693" w:type="dxa"/>
            <w:gridSpan w:val="2"/>
            <w:shd w:val="clear" w:color="auto" w:fill="548DD4" w:themeFill="text2" w:themeFillTint="99"/>
          </w:tcPr>
          <w:p w:rsidR="00C528C8" w:rsidRPr="002E6AFC" w:rsidRDefault="00C528C8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1701" w:type="dxa"/>
            <w:vMerge w:val="restart"/>
            <w:shd w:val="clear" w:color="auto" w:fill="548DD4" w:themeFill="text2" w:themeFillTint="99"/>
          </w:tcPr>
          <w:p w:rsidR="00C528C8" w:rsidRPr="002E6AFC" w:rsidRDefault="00C528C8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 w:rsidRPr="002E6AFC"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 xml:space="preserve">Стоимость проживания </w:t>
            </w: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 xml:space="preserve">за номер с </w:t>
            </w:r>
            <w:r w:rsidR="00311DC3"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4-х разовым питанием</w:t>
            </w:r>
            <w:r w:rsidRPr="002E6AFC"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на 2-х человек</w:t>
            </w: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br/>
            </w:r>
            <w:r w:rsidRPr="002E6AFC"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в сутки</w:t>
            </w: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vMerge w:val="restart"/>
            <w:shd w:val="clear" w:color="auto" w:fill="548DD4" w:themeFill="text2" w:themeFillTint="99"/>
          </w:tcPr>
          <w:p w:rsidR="00C528C8" w:rsidRPr="002E6AFC" w:rsidRDefault="00C528C8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 w:rsidRPr="002E6AFC"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 xml:space="preserve"> дополнительного 4-х разового питания на человека, руб.</w:t>
            </w:r>
          </w:p>
        </w:tc>
      </w:tr>
      <w:tr w:rsidR="00415070" w:rsidRPr="002E6AFC" w:rsidTr="0079150E">
        <w:tc>
          <w:tcPr>
            <w:tcW w:w="2835" w:type="dxa"/>
            <w:vMerge/>
            <w:shd w:val="clear" w:color="auto" w:fill="548DD4" w:themeFill="text2" w:themeFillTint="99"/>
          </w:tcPr>
          <w:p w:rsidR="00C528C8" w:rsidRPr="002E6AFC" w:rsidRDefault="00C528C8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C528C8" w:rsidRPr="002E6AFC" w:rsidRDefault="00C528C8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Основных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C528C8" w:rsidRPr="002E6AFC" w:rsidRDefault="00C528C8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Дополни-тельных</w:t>
            </w:r>
            <w:proofErr w:type="spellEnd"/>
            <w:proofErr w:type="gramEnd"/>
          </w:p>
        </w:tc>
        <w:tc>
          <w:tcPr>
            <w:tcW w:w="1701" w:type="dxa"/>
            <w:vMerge/>
            <w:shd w:val="clear" w:color="auto" w:fill="548DD4" w:themeFill="text2" w:themeFillTint="99"/>
          </w:tcPr>
          <w:p w:rsidR="00C528C8" w:rsidRPr="002E6AFC" w:rsidRDefault="00C528C8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548DD4" w:themeFill="text2" w:themeFillTint="99"/>
          </w:tcPr>
          <w:p w:rsidR="00C528C8" w:rsidRPr="002E6AFC" w:rsidRDefault="00C528C8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</w:p>
        </w:tc>
      </w:tr>
      <w:tr w:rsidR="00415070" w:rsidRPr="009A075C" w:rsidTr="0079150E">
        <w:tc>
          <w:tcPr>
            <w:tcW w:w="2835" w:type="dxa"/>
          </w:tcPr>
          <w:p w:rsidR="00C528C8" w:rsidRPr="009A075C" w:rsidRDefault="00C528C8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1417" w:type="dxa"/>
            <w:vMerge w:val="restart"/>
          </w:tcPr>
          <w:p w:rsidR="00C528C8" w:rsidRPr="009A075C" w:rsidRDefault="00C528C8" w:rsidP="00B87505">
            <w:pPr>
              <w:spacing w:before="240"/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C528C8" w:rsidRPr="009A075C" w:rsidRDefault="00C528C8" w:rsidP="00B87505">
            <w:pPr>
              <w:spacing w:before="240"/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C528C8" w:rsidRPr="009A075C" w:rsidRDefault="00C528C8" w:rsidP="00024A4F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4</w:t>
            </w:r>
            <w:r w:rsidR="00024A4F"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vMerge w:val="restart"/>
          </w:tcPr>
          <w:p w:rsidR="00C528C8" w:rsidRPr="009A075C" w:rsidRDefault="00C528C8" w:rsidP="00B87505">
            <w:pPr>
              <w:spacing w:before="240"/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600</w:t>
            </w:r>
          </w:p>
        </w:tc>
      </w:tr>
      <w:tr w:rsidR="00415070" w:rsidRPr="009A075C" w:rsidTr="0079150E">
        <w:tc>
          <w:tcPr>
            <w:tcW w:w="2835" w:type="dxa"/>
          </w:tcPr>
          <w:p w:rsidR="00C528C8" w:rsidRPr="009A075C" w:rsidRDefault="00C528C8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Выходные</w:t>
            </w:r>
          </w:p>
        </w:tc>
        <w:tc>
          <w:tcPr>
            <w:tcW w:w="1417" w:type="dxa"/>
            <w:vMerge/>
          </w:tcPr>
          <w:p w:rsidR="00C528C8" w:rsidRPr="009A075C" w:rsidRDefault="00C528C8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C528C8" w:rsidRPr="009A075C" w:rsidRDefault="00C528C8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528C8" w:rsidRPr="009A075C" w:rsidRDefault="00C528C8" w:rsidP="00024A4F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45</w:t>
            </w:r>
            <w:r w:rsidR="00024A4F"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vMerge/>
          </w:tcPr>
          <w:p w:rsidR="00C528C8" w:rsidRPr="009A075C" w:rsidRDefault="00C528C8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</w:p>
        </w:tc>
      </w:tr>
      <w:tr w:rsidR="00C528C8" w:rsidRPr="009A075C" w:rsidTr="0079150E">
        <w:tc>
          <w:tcPr>
            <w:tcW w:w="8930" w:type="dxa"/>
            <w:gridSpan w:val="5"/>
          </w:tcPr>
          <w:p w:rsidR="00C528C8" w:rsidRPr="00FA2308" w:rsidRDefault="00C528C8" w:rsidP="00B87505">
            <w:pPr>
              <w:jc w:val="both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 w:rsidRPr="00FA2308"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* Стоимость дополнительного места учтена в стоимость номера</w:t>
            </w:r>
          </w:p>
        </w:tc>
      </w:tr>
    </w:tbl>
    <w:p w:rsidR="000B3D6E" w:rsidRDefault="000B3D6E" w:rsidP="00EF1259">
      <w:pPr>
        <w:pStyle w:val="a3"/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</w:pPr>
    </w:p>
    <w:p w:rsidR="000B3D6E" w:rsidRDefault="000B3D6E" w:rsidP="00EF1259">
      <w:pPr>
        <w:pStyle w:val="a3"/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</w:pPr>
    </w:p>
    <w:p w:rsidR="00194B20" w:rsidRPr="00963006" w:rsidRDefault="00194B20" w:rsidP="009630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024A4F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t>Номер</w:t>
      </w:r>
      <w:r w:rsidR="00024A4F" w:rsidRPr="00024A4F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t xml:space="preserve"> «</w:t>
      </w:r>
      <w:r w:rsidRPr="00024A4F">
        <w:rPr>
          <w:rFonts w:ascii="Arial" w:eastAsia="Times New Roman" w:hAnsi="Arial" w:cs="Arial"/>
          <w:b/>
          <w:color w:val="343434"/>
          <w:kern w:val="36"/>
          <w:sz w:val="28"/>
          <w:szCs w:val="28"/>
          <w:lang w:val="en-US" w:eastAsia="ru-RU"/>
        </w:rPr>
        <w:t>VIP</w:t>
      </w:r>
      <w:r w:rsidRPr="00024A4F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t>-Класса</w:t>
      </w:r>
      <w:r w:rsidR="00024A4F" w:rsidRPr="00024A4F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t>»</w:t>
      </w:r>
      <w:r w:rsidRPr="00024A4F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br/>
      </w:r>
      <w:r w:rsidRPr="00963006">
        <w:rPr>
          <w:rFonts w:ascii="Arial" w:eastAsia="Times New Roman" w:hAnsi="Arial" w:cs="Arial"/>
          <w:color w:val="343434"/>
          <w:sz w:val="28"/>
          <w:szCs w:val="28"/>
          <w:lang w:eastAsia="ru-RU"/>
        </w:rPr>
        <w:t>В стоимость номера входит 4х разовое питание на 2х человек,</w:t>
      </w:r>
      <w:r w:rsidRPr="00963006">
        <w:rPr>
          <w:rFonts w:ascii="Arial" w:eastAsia="Times New Roman" w:hAnsi="Arial" w:cs="Arial"/>
          <w:color w:val="343434"/>
          <w:sz w:val="28"/>
          <w:szCs w:val="28"/>
          <w:lang w:eastAsia="ru-RU"/>
        </w:rPr>
        <w:br/>
        <w:t>1 час сауны с бассейном, бильярд, настольный теннис.</w:t>
      </w:r>
      <w:r w:rsidRPr="00963006">
        <w:rPr>
          <w:rFonts w:ascii="Arial" w:eastAsia="Times New Roman" w:hAnsi="Arial" w:cs="Arial"/>
          <w:color w:val="343434"/>
          <w:sz w:val="28"/>
          <w:szCs w:val="28"/>
          <w:lang w:eastAsia="ru-RU"/>
        </w:rPr>
        <w:br/>
        <w:t xml:space="preserve">На свадебный номер предоставляется скида 25% (по документу из </w:t>
      </w:r>
      <w:proofErr w:type="spellStart"/>
      <w:r w:rsidRPr="00963006">
        <w:rPr>
          <w:rFonts w:ascii="Arial" w:eastAsia="Times New Roman" w:hAnsi="Arial" w:cs="Arial"/>
          <w:color w:val="343434"/>
          <w:sz w:val="28"/>
          <w:szCs w:val="28"/>
          <w:lang w:eastAsia="ru-RU"/>
        </w:rPr>
        <w:t>ЗАГСа</w:t>
      </w:r>
      <w:proofErr w:type="spellEnd"/>
      <w:r w:rsidRPr="00963006">
        <w:rPr>
          <w:rFonts w:ascii="Arial" w:eastAsia="Times New Roman" w:hAnsi="Arial" w:cs="Arial"/>
          <w:color w:val="343434"/>
          <w:sz w:val="28"/>
          <w:szCs w:val="28"/>
          <w:lang w:eastAsia="ru-RU"/>
        </w:rPr>
        <w:t>)</w:t>
      </w:r>
    </w:p>
    <w:p w:rsidR="00194B20" w:rsidRPr="00194B20" w:rsidRDefault="00194B20" w:rsidP="00194B20">
      <w:pPr>
        <w:pStyle w:val="a3"/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1984"/>
        <w:gridCol w:w="2410"/>
        <w:gridCol w:w="2410"/>
        <w:gridCol w:w="2156"/>
      </w:tblGrid>
      <w:tr w:rsidR="00992CF5" w:rsidRPr="002E6AFC" w:rsidTr="0079150E">
        <w:tc>
          <w:tcPr>
            <w:tcW w:w="1984" w:type="dxa"/>
            <w:shd w:val="clear" w:color="auto" w:fill="548DD4" w:themeFill="text2" w:themeFillTint="99"/>
          </w:tcPr>
          <w:p w:rsidR="00992CF5" w:rsidRDefault="00992CF5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</w:p>
          <w:p w:rsidR="00992CF5" w:rsidRPr="002E6AFC" w:rsidRDefault="00992CF5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992CF5" w:rsidRDefault="00992CF5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</w:p>
          <w:p w:rsidR="00992CF5" w:rsidRPr="002E6AFC" w:rsidRDefault="00992CF5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Одноместный</w:t>
            </w: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992CF5" w:rsidRPr="002E6AFC" w:rsidRDefault="00992CF5" w:rsidP="00992CF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 w:rsidRPr="002E6AFC"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 xml:space="preserve">Стоимость проживания </w:t>
            </w: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за номер с 4-х разовым питанием на 2- человек</w:t>
            </w:r>
          </w:p>
        </w:tc>
        <w:tc>
          <w:tcPr>
            <w:tcW w:w="2156" w:type="dxa"/>
            <w:shd w:val="clear" w:color="auto" w:fill="548DD4" w:themeFill="text2" w:themeFillTint="99"/>
          </w:tcPr>
          <w:p w:rsidR="00992CF5" w:rsidRPr="002E6AFC" w:rsidRDefault="00992CF5" w:rsidP="00992CF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 w:rsidRPr="002E6AFC"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дополнительного</w:t>
            </w:r>
            <w:proofErr w:type="gramEnd"/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 xml:space="preserve"> 4-х разового, руб.</w:t>
            </w:r>
          </w:p>
        </w:tc>
      </w:tr>
      <w:tr w:rsidR="00FD306F" w:rsidRPr="009A075C" w:rsidTr="0079150E">
        <w:tc>
          <w:tcPr>
            <w:tcW w:w="1984" w:type="dxa"/>
          </w:tcPr>
          <w:p w:rsidR="00FD306F" w:rsidRPr="009A075C" w:rsidRDefault="00FD306F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2410" w:type="dxa"/>
          </w:tcPr>
          <w:p w:rsidR="00FD306F" w:rsidRPr="009A075C" w:rsidRDefault="00FD306F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w="2410" w:type="dxa"/>
          </w:tcPr>
          <w:p w:rsidR="00FD306F" w:rsidRPr="009A075C" w:rsidRDefault="00FD306F" w:rsidP="00676CED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4</w:t>
            </w:r>
            <w:r w:rsidR="00676CED"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56" w:type="dxa"/>
            <w:vMerge w:val="restart"/>
          </w:tcPr>
          <w:p w:rsidR="00FD306F" w:rsidRPr="009A075C" w:rsidRDefault="00FD306F" w:rsidP="00FD306F">
            <w:pPr>
              <w:spacing w:before="240"/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600</w:t>
            </w:r>
          </w:p>
        </w:tc>
      </w:tr>
      <w:tr w:rsidR="00FD306F" w:rsidRPr="009A075C" w:rsidTr="0079150E">
        <w:tc>
          <w:tcPr>
            <w:tcW w:w="1984" w:type="dxa"/>
          </w:tcPr>
          <w:p w:rsidR="00FD306F" w:rsidRPr="009A075C" w:rsidRDefault="00FD306F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Выходные</w:t>
            </w:r>
          </w:p>
        </w:tc>
        <w:tc>
          <w:tcPr>
            <w:tcW w:w="2410" w:type="dxa"/>
          </w:tcPr>
          <w:p w:rsidR="00FD306F" w:rsidRPr="009A075C" w:rsidRDefault="00FD306F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2410" w:type="dxa"/>
          </w:tcPr>
          <w:p w:rsidR="00FD306F" w:rsidRPr="009A075C" w:rsidRDefault="00FD306F" w:rsidP="00676CED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50</w:t>
            </w:r>
            <w:r w:rsidR="00676CED"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56" w:type="dxa"/>
            <w:vMerge/>
          </w:tcPr>
          <w:p w:rsidR="00FD306F" w:rsidRPr="009A075C" w:rsidRDefault="00FD306F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194B20" w:rsidRDefault="00194B20" w:rsidP="00194B20">
      <w:pPr>
        <w:pStyle w:val="a3"/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</w:pPr>
    </w:p>
    <w:p w:rsidR="00060466" w:rsidRPr="001F564F" w:rsidRDefault="00060466" w:rsidP="000604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</w:pPr>
      <w:r w:rsidRPr="001F564F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lastRenderedPageBreak/>
        <w:t>Гостевой коттедж</w:t>
      </w:r>
    </w:p>
    <w:p w:rsidR="0030681F" w:rsidRDefault="0030681F" w:rsidP="0030681F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</w:pPr>
    </w:p>
    <w:tbl>
      <w:tblPr>
        <w:tblStyle w:val="a4"/>
        <w:tblW w:w="8930" w:type="dxa"/>
        <w:tblInd w:w="392" w:type="dxa"/>
        <w:tblLook w:val="04A0"/>
      </w:tblPr>
      <w:tblGrid>
        <w:gridCol w:w="4394"/>
        <w:gridCol w:w="4536"/>
      </w:tblGrid>
      <w:tr w:rsidR="0070010C" w:rsidRPr="002E6AFC" w:rsidTr="0079150E">
        <w:tc>
          <w:tcPr>
            <w:tcW w:w="4394" w:type="dxa"/>
            <w:shd w:val="clear" w:color="auto" w:fill="548DD4" w:themeFill="text2" w:themeFillTint="99"/>
          </w:tcPr>
          <w:p w:rsidR="0070010C" w:rsidRPr="002E6AFC" w:rsidRDefault="0070010C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Стоимость проживания за номер</w:t>
            </w: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br/>
              <w:t>без питания в сутки (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70010C" w:rsidRPr="002E6AFC" w:rsidRDefault="0070010C" w:rsidP="009345EB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Стоимость дополнительного</w:t>
            </w:r>
            <w:r w:rsidR="009345EB"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4-х разового питания</w:t>
            </w: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br/>
              <w:t>на человека в сутки (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70010C" w:rsidRPr="009A075C" w:rsidTr="0079150E">
        <w:tc>
          <w:tcPr>
            <w:tcW w:w="4394" w:type="dxa"/>
          </w:tcPr>
          <w:p w:rsidR="0070010C" w:rsidRPr="009A075C" w:rsidRDefault="0070010C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4536" w:type="dxa"/>
          </w:tcPr>
          <w:p w:rsidR="0070010C" w:rsidRPr="009A075C" w:rsidRDefault="0070010C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  <w:t>600</w:t>
            </w:r>
          </w:p>
        </w:tc>
      </w:tr>
    </w:tbl>
    <w:p w:rsidR="0070010C" w:rsidRDefault="0070010C" w:rsidP="00194B20">
      <w:pPr>
        <w:pStyle w:val="a3"/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</w:pPr>
    </w:p>
    <w:p w:rsidR="0030681F" w:rsidRPr="00EC57FC" w:rsidRDefault="0030681F" w:rsidP="003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EC57FC">
        <w:rPr>
          <w:rFonts w:ascii="Arial" w:eastAsia="Times New Roman" w:hAnsi="Arial" w:cs="Arial"/>
          <w:color w:val="343434"/>
          <w:sz w:val="28"/>
          <w:szCs w:val="28"/>
          <w:lang w:eastAsia="ru-RU"/>
        </w:rPr>
        <w:t>Весь коттедж (12 человек/4номера) без питания 16000 рублей.</w:t>
      </w:r>
    </w:p>
    <w:p w:rsidR="0030681F" w:rsidRPr="00EC57FC" w:rsidRDefault="0030681F" w:rsidP="003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EC57FC">
        <w:rPr>
          <w:rFonts w:ascii="Arial" w:eastAsia="Times New Roman" w:hAnsi="Arial" w:cs="Arial"/>
          <w:color w:val="343434"/>
          <w:sz w:val="28"/>
          <w:szCs w:val="28"/>
          <w:lang w:eastAsia="ru-RU"/>
        </w:rPr>
        <w:t xml:space="preserve">Скидка </w:t>
      </w:r>
      <w:r w:rsidR="00B53B51">
        <w:rPr>
          <w:rFonts w:ascii="Arial" w:eastAsia="Times New Roman" w:hAnsi="Arial" w:cs="Arial"/>
          <w:color w:val="343434"/>
          <w:sz w:val="28"/>
          <w:szCs w:val="28"/>
          <w:lang w:eastAsia="ru-RU"/>
        </w:rPr>
        <w:t>10</w:t>
      </w:r>
      <w:r w:rsidRPr="00EC57FC">
        <w:rPr>
          <w:rFonts w:ascii="Arial" w:eastAsia="Times New Roman" w:hAnsi="Arial" w:cs="Arial"/>
          <w:color w:val="343434"/>
          <w:sz w:val="28"/>
          <w:szCs w:val="28"/>
          <w:lang w:eastAsia="ru-RU"/>
        </w:rPr>
        <w:t>% в будние дни на весь коттедж без питания.</w:t>
      </w:r>
    </w:p>
    <w:p w:rsidR="0030681F" w:rsidRPr="00EC57FC" w:rsidRDefault="0030681F" w:rsidP="003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EC57FC">
        <w:rPr>
          <w:rFonts w:ascii="Arial" w:eastAsia="Times New Roman" w:hAnsi="Arial" w:cs="Arial"/>
          <w:color w:val="343434"/>
          <w:sz w:val="28"/>
          <w:szCs w:val="28"/>
          <w:lang w:eastAsia="ru-RU"/>
        </w:rPr>
        <w:t>Весь коттедж (12 человек/4номера) с питанием  23200 рублей.</w:t>
      </w:r>
    </w:p>
    <w:p w:rsidR="004C71D7" w:rsidRDefault="004C71D7" w:rsidP="00194B20">
      <w:pPr>
        <w:pStyle w:val="a3"/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</w:pPr>
    </w:p>
    <w:p w:rsidR="004C71D7" w:rsidRPr="001F564F" w:rsidRDefault="004C71D7" w:rsidP="004C71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</w:pPr>
      <w:r w:rsidRPr="001F564F"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  <w:t>Деревенский домик</w:t>
      </w:r>
    </w:p>
    <w:p w:rsidR="004C71D7" w:rsidRPr="001F564F" w:rsidRDefault="004C71D7" w:rsidP="00194B20">
      <w:pPr>
        <w:pStyle w:val="a3"/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color w:val="343434"/>
          <w:kern w:val="36"/>
          <w:sz w:val="28"/>
          <w:szCs w:val="28"/>
          <w:lang w:eastAsia="ru-RU"/>
        </w:rPr>
      </w:pPr>
    </w:p>
    <w:p w:rsidR="004C71D7" w:rsidRDefault="004C71D7" w:rsidP="00194B20">
      <w:pPr>
        <w:pStyle w:val="a3"/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474"/>
        <w:gridCol w:w="2837"/>
        <w:gridCol w:w="1513"/>
        <w:gridCol w:w="1513"/>
        <w:gridCol w:w="1421"/>
        <w:gridCol w:w="1172"/>
      </w:tblGrid>
      <w:tr w:rsidR="00FC1042" w:rsidRPr="002E6AFC" w:rsidTr="0079150E">
        <w:tc>
          <w:tcPr>
            <w:tcW w:w="474" w:type="dxa"/>
            <w:shd w:val="clear" w:color="auto" w:fill="548DD4" w:themeFill="text2" w:themeFillTint="99"/>
          </w:tcPr>
          <w:p w:rsidR="00FC1042" w:rsidRDefault="00FC1042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</w:p>
          <w:p w:rsidR="00FC1042" w:rsidRPr="002E6AFC" w:rsidRDefault="00FC1042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7" w:type="dxa"/>
            <w:shd w:val="clear" w:color="auto" w:fill="548DD4" w:themeFill="text2" w:themeFillTint="99"/>
          </w:tcPr>
          <w:p w:rsidR="00FC1042" w:rsidRDefault="00FC1042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</w:p>
          <w:p w:rsidR="00FC1042" w:rsidRPr="002E6AFC" w:rsidRDefault="00FC1042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Описание номера</w:t>
            </w:r>
          </w:p>
        </w:tc>
        <w:tc>
          <w:tcPr>
            <w:tcW w:w="1513" w:type="dxa"/>
            <w:shd w:val="clear" w:color="auto" w:fill="548DD4" w:themeFill="text2" w:themeFillTint="99"/>
          </w:tcPr>
          <w:p w:rsidR="00FC1042" w:rsidRPr="002E6AFC" w:rsidRDefault="00FC1042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Количество основных мест в номере</w:t>
            </w:r>
          </w:p>
        </w:tc>
        <w:tc>
          <w:tcPr>
            <w:tcW w:w="1513" w:type="dxa"/>
            <w:shd w:val="clear" w:color="auto" w:fill="548DD4" w:themeFill="text2" w:themeFillTint="99"/>
          </w:tcPr>
          <w:p w:rsidR="00FC1042" w:rsidRPr="002E6AFC" w:rsidRDefault="00FC1042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дополни-тельных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 xml:space="preserve"> мест в номере</w:t>
            </w:r>
          </w:p>
        </w:tc>
        <w:tc>
          <w:tcPr>
            <w:tcW w:w="1421" w:type="dxa"/>
            <w:shd w:val="clear" w:color="auto" w:fill="548DD4" w:themeFill="text2" w:themeFillTint="99"/>
          </w:tcPr>
          <w:p w:rsidR="00FC1042" w:rsidRPr="002E6AFC" w:rsidRDefault="00FC1042" w:rsidP="00D07B71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Стоимость за номер без питания</w:t>
            </w:r>
          </w:p>
        </w:tc>
        <w:tc>
          <w:tcPr>
            <w:tcW w:w="1172" w:type="dxa"/>
            <w:shd w:val="clear" w:color="auto" w:fill="548DD4" w:themeFill="text2" w:themeFillTint="99"/>
          </w:tcPr>
          <w:p w:rsidR="00FC1042" w:rsidRPr="002E6AFC" w:rsidRDefault="00FC1042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 xml:space="preserve">Стоимость дополнит. </w:t>
            </w:r>
            <w:r w:rsidRPr="00C21253">
              <w:rPr>
                <w:rFonts w:ascii="Arial" w:eastAsia="Times New Roman" w:hAnsi="Arial" w:cs="Arial"/>
                <w:color w:val="FFFFFF" w:themeColor="background1"/>
                <w:kern w:val="36"/>
                <w:lang w:eastAsia="ru-RU"/>
              </w:rPr>
              <w:t>4-разового</w:t>
            </w:r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 xml:space="preserve"> питания </w:t>
            </w:r>
            <w:proofErr w:type="gramStart"/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color w:val="FFFFFF" w:themeColor="background1"/>
                <w:kern w:val="36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B53B51" w:rsidRPr="002E6AFC" w:rsidTr="0079150E">
        <w:tc>
          <w:tcPr>
            <w:tcW w:w="474" w:type="dxa"/>
            <w:shd w:val="clear" w:color="auto" w:fill="FFFFFF" w:themeFill="background1"/>
          </w:tcPr>
          <w:p w:rsidR="00B53B51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B53B51" w:rsidRPr="002E6AFC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shd w:val="clear" w:color="auto" w:fill="FFFFFF" w:themeFill="background1"/>
          </w:tcPr>
          <w:p w:rsidR="00B53B51" w:rsidRPr="005C0F33" w:rsidRDefault="00B53B51" w:rsidP="00FC1042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2-х спальная кровать, диванчик (1,5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36"/>
                <w:sz w:val="24"/>
                <w:szCs w:val="24"/>
                <w:lang w:eastAsia="ru-RU"/>
              </w:rPr>
              <w:t>спальн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36"/>
                <w:sz w:val="24"/>
                <w:szCs w:val="24"/>
                <w:lang w:eastAsia="ru-RU"/>
              </w:rPr>
              <w:t>.), шкаф, 2 тумбочки, ТВ</w:t>
            </w:r>
          </w:p>
        </w:tc>
        <w:tc>
          <w:tcPr>
            <w:tcW w:w="1513" w:type="dxa"/>
            <w:shd w:val="clear" w:color="auto" w:fill="FFFFFF" w:themeFill="background1"/>
          </w:tcPr>
          <w:p w:rsidR="00B53B51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B53B51" w:rsidRPr="002E6AFC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3" w:type="dxa"/>
            <w:shd w:val="clear" w:color="auto" w:fill="FFFFFF" w:themeFill="background1"/>
          </w:tcPr>
          <w:p w:rsidR="00B53B51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B53B51" w:rsidRPr="002E6AFC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1" w:type="dxa"/>
            <w:vMerge w:val="restart"/>
            <w:shd w:val="clear" w:color="auto" w:fill="FFFFFF" w:themeFill="background1"/>
          </w:tcPr>
          <w:p w:rsidR="00B53B51" w:rsidRDefault="00B53B51" w:rsidP="00B53B51">
            <w:pPr>
              <w:textAlignment w:val="top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B53B51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B53B51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B53B51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B53B51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B53B51" w:rsidRPr="002E6AFC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36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1172" w:type="dxa"/>
            <w:vMerge w:val="restart"/>
            <w:shd w:val="clear" w:color="auto" w:fill="FFFFFF" w:themeFill="background1"/>
          </w:tcPr>
          <w:p w:rsidR="00B53B51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B53B51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B53B51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B53B51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B53B51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B53B51" w:rsidRPr="002E6AFC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36"/>
                <w:sz w:val="28"/>
                <w:szCs w:val="28"/>
                <w:lang w:eastAsia="ru-RU"/>
              </w:rPr>
              <w:t>600</w:t>
            </w:r>
          </w:p>
        </w:tc>
      </w:tr>
      <w:tr w:rsidR="00B53B51" w:rsidRPr="009A075C" w:rsidTr="0079150E">
        <w:tc>
          <w:tcPr>
            <w:tcW w:w="474" w:type="dxa"/>
          </w:tcPr>
          <w:p w:rsidR="00B53B51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</w:p>
          <w:p w:rsidR="00B53B51" w:rsidRPr="000F0730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  <w:r w:rsidRPr="000F0730"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7" w:type="dxa"/>
          </w:tcPr>
          <w:p w:rsidR="00B53B51" w:rsidRPr="005C0F33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36"/>
                <w:sz w:val="24"/>
                <w:szCs w:val="24"/>
                <w:lang w:eastAsia="ru-RU"/>
              </w:rPr>
              <w:t>2-х спальная кровать, угловой диван, 1,5-спальный диванчик, шкаф, прихожая с зеркалом, ТВ с тумбой</w:t>
            </w:r>
          </w:p>
        </w:tc>
        <w:tc>
          <w:tcPr>
            <w:tcW w:w="1513" w:type="dxa"/>
          </w:tcPr>
          <w:p w:rsidR="00B53B51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</w:p>
          <w:p w:rsidR="00B53B51" w:rsidRPr="000F0730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  <w:r w:rsidRPr="000F0730"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3" w:type="dxa"/>
          </w:tcPr>
          <w:p w:rsidR="00B53B51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</w:p>
          <w:p w:rsidR="00B53B51" w:rsidRPr="000F0730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  <w:r w:rsidRPr="000F0730"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1" w:type="dxa"/>
            <w:vMerge/>
          </w:tcPr>
          <w:p w:rsidR="00B53B51" w:rsidRPr="000F0730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vMerge/>
          </w:tcPr>
          <w:p w:rsidR="00B53B51" w:rsidRPr="009A075C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</w:p>
        </w:tc>
      </w:tr>
      <w:tr w:rsidR="00B53B51" w:rsidRPr="009A075C" w:rsidTr="0079150E">
        <w:trPr>
          <w:trHeight w:val="828"/>
        </w:trPr>
        <w:tc>
          <w:tcPr>
            <w:tcW w:w="474" w:type="dxa"/>
          </w:tcPr>
          <w:p w:rsidR="00B53B51" w:rsidRPr="000F0730" w:rsidRDefault="00B53B51" w:rsidP="00B87505">
            <w:pPr>
              <w:textAlignment w:val="top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  <w:r w:rsidRPr="000F0730"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7" w:type="dxa"/>
          </w:tcPr>
          <w:p w:rsidR="00B53B51" w:rsidRPr="000F0730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36"/>
                <w:sz w:val="24"/>
                <w:szCs w:val="24"/>
                <w:lang w:eastAsia="ru-RU"/>
              </w:rPr>
              <w:t>2-х спальная кровать, угловой диван, шкаф, прихожая с зеркалом, ТВ</w:t>
            </w:r>
          </w:p>
        </w:tc>
        <w:tc>
          <w:tcPr>
            <w:tcW w:w="1513" w:type="dxa"/>
          </w:tcPr>
          <w:p w:rsidR="00B53B51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</w:p>
          <w:p w:rsidR="00B53B51" w:rsidRPr="000F0730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3" w:type="dxa"/>
          </w:tcPr>
          <w:p w:rsidR="00B53B51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</w:p>
          <w:p w:rsidR="00B53B51" w:rsidRPr="000F0730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dxa"/>
            <w:vMerge/>
          </w:tcPr>
          <w:p w:rsidR="00B53B51" w:rsidRPr="000F0730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vMerge/>
          </w:tcPr>
          <w:p w:rsidR="00B53B51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</w:p>
        </w:tc>
      </w:tr>
      <w:tr w:rsidR="00B53B51" w:rsidRPr="009A075C" w:rsidTr="0079150E">
        <w:trPr>
          <w:trHeight w:val="562"/>
        </w:trPr>
        <w:tc>
          <w:tcPr>
            <w:tcW w:w="474" w:type="dxa"/>
          </w:tcPr>
          <w:p w:rsidR="00B53B51" w:rsidRPr="000F0730" w:rsidRDefault="00B53B51" w:rsidP="00B87505">
            <w:pPr>
              <w:textAlignment w:val="top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7" w:type="dxa"/>
          </w:tcPr>
          <w:p w:rsidR="00B53B51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36"/>
                <w:sz w:val="24"/>
                <w:szCs w:val="24"/>
                <w:lang w:eastAsia="ru-RU"/>
              </w:rPr>
              <w:t>2-х спальная кровать, ТВ</w:t>
            </w:r>
          </w:p>
        </w:tc>
        <w:tc>
          <w:tcPr>
            <w:tcW w:w="1513" w:type="dxa"/>
          </w:tcPr>
          <w:p w:rsidR="00B53B51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3" w:type="dxa"/>
          </w:tcPr>
          <w:p w:rsidR="00B53B51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1" w:type="dxa"/>
            <w:vMerge/>
          </w:tcPr>
          <w:p w:rsidR="00B53B51" w:rsidRPr="000F0730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vMerge/>
          </w:tcPr>
          <w:p w:rsidR="00B53B51" w:rsidRDefault="00B53B51" w:rsidP="00B87505">
            <w:pPr>
              <w:jc w:val="center"/>
              <w:textAlignment w:val="top"/>
              <w:outlineLvl w:val="0"/>
              <w:rPr>
                <w:rFonts w:ascii="Arial" w:eastAsia="Times New Roman" w:hAnsi="Arial" w:cs="Arial"/>
                <w:color w:val="343434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A16907" w:rsidRDefault="00475BBE" w:rsidP="00D26C7A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  <w:t xml:space="preserve"> </w:t>
      </w:r>
    </w:p>
    <w:p w:rsidR="00475BBE" w:rsidRPr="00D26C7A" w:rsidRDefault="00475BBE" w:rsidP="00D26C7A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343434"/>
          <w:kern w:val="36"/>
          <w:sz w:val="28"/>
          <w:szCs w:val="28"/>
          <w:lang w:eastAsia="ru-RU"/>
        </w:rPr>
      </w:pPr>
    </w:p>
    <w:sectPr w:rsidR="00475BBE" w:rsidRPr="00D26C7A" w:rsidSect="00D9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558"/>
    <w:multiLevelType w:val="hybridMultilevel"/>
    <w:tmpl w:val="07AA8240"/>
    <w:lvl w:ilvl="0" w:tplc="AFF4D1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11E"/>
    <w:multiLevelType w:val="hybridMultilevel"/>
    <w:tmpl w:val="8D02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900D2"/>
    <w:multiLevelType w:val="hybridMultilevel"/>
    <w:tmpl w:val="DC82FFE4"/>
    <w:lvl w:ilvl="0" w:tplc="854AE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16BC1"/>
    <w:multiLevelType w:val="hybridMultilevel"/>
    <w:tmpl w:val="8D02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456C9"/>
    <w:multiLevelType w:val="hybridMultilevel"/>
    <w:tmpl w:val="36C80AE6"/>
    <w:lvl w:ilvl="0" w:tplc="12C44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67CA4"/>
    <w:multiLevelType w:val="hybridMultilevel"/>
    <w:tmpl w:val="8D02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23E3C"/>
    <w:multiLevelType w:val="hybridMultilevel"/>
    <w:tmpl w:val="8D02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A0F8D"/>
    <w:multiLevelType w:val="hybridMultilevel"/>
    <w:tmpl w:val="8D02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FFA"/>
    <w:rsid w:val="00024A4F"/>
    <w:rsid w:val="00060466"/>
    <w:rsid w:val="000B3D6E"/>
    <w:rsid w:val="00147B1E"/>
    <w:rsid w:val="00171FFA"/>
    <w:rsid w:val="00194B20"/>
    <w:rsid w:val="001E1853"/>
    <w:rsid w:val="001F564F"/>
    <w:rsid w:val="00201385"/>
    <w:rsid w:val="0030681F"/>
    <w:rsid w:val="00311DC3"/>
    <w:rsid w:val="003A7C9A"/>
    <w:rsid w:val="00415070"/>
    <w:rsid w:val="00415A23"/>
    <w:rsid w:val="0045029C"/>
    <w:rsid w:val="00475BBE"/>
    <w:rsid w:val="00477DD3"/>
    <w:rsid w:val="004B012F"/>
    <w:rsid w:val="004C71D7"/>
    <w:rsid w:val="0054367E"/>
    <w:rsid w:val="00555DCF"/>
    <w:rsid w:val="005E1B88"/>
    <w:rsid w:val="005F794B"/>
    <w:rsid w:val="00676CED"/>
    <w:rsid w:val="00694A84"/>
    <w:rsid w:val="0070010C"/>
    <w:rsid w:val="00736CFC"/>
    <w:rsid w:val="0079150E"/>
    <w:rsid w:val="007E79BF"/>
    <w:rsid w:val="00835C72"/>
    <w:rsid w:val="008E778B"/>
    <w:rsid w:val="009048BC"/>
    <w:rsid w:val="009345EB"/>
    <w:rsid w:val="00963006"/>
    <w:rsid w:val="00992CF5"/>
    <w:rsid w:val="00A12635"/>
    <w:rsid w:val="00A16907"/>
    <w:rsid w:val="00A80FDF"/>
    <w:rsid w:val="00AB3B4B"/>
    <w:rsid w:val="00B31C17"/>
    <w:rsid w:val="00B53B51"/>
    <w:rsid w:val="00B74CF7"/>
    <w:rsid w:val="00C0325E"/>
    <w:rsid w:val="00C22B39"/>
    <w:rsid w:val="00C528C8"/>
    <w:rsid w:val="00C65D29"/>
    <w:rsid w:val="00C7180B"/>
    <w:rsid w:val="00CC1B2C"/>
    <w:rsid w:val="00D06A2C"/>
    <w:rsid w:val="00D07B71"/>
    <w:rsid w:val="00D26C7A"/>
    <w:rsid w:val="00D352E2"/>
    <w:rsid w:val="00D37828"/>
    <w:rsid w:val="00D80BFB"/>
    <w:rsid w:val="00D826FF"/>
    <w:rsid w:val="00D92EE8"/>
    <w:rsid w:val="00E0724E"/>
    <w:rsid w:val="00EC4B6D"/>
    <w:rsid w:val="00EF1259"/>
    <w:rsid w:val="00FA2308"/>
    <w:rsid w:val="00FC1042"/>
    <w:rsid w:val="00FD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80B"/>
    <w:pPr>
      <w:ind w:left="720"/>
      <w:contextualSpacing/>
    </w:pPr>
  </w:style>
  <w:style w:type="table" w:styleId="a4">
    <w:name w:val="Table Grid"/>
    <w:basedOn w:val="a1"/>
    <w:uiPriority w:val="59"/>
    <w:rsid w:val="003A7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MrFOGG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2016-10-01T05:41:00Z</dcterms:created>
  <dcterms:modified xsi:type="dcterms:W3CDTF">2016-10-01T05:41:00Z</dcterms:modified>
</cp:coreProperties>
</file>